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B7A5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671A228A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12B75DB1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4324B410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50CD432F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p w14:paraId="01A3B6DF" w14:textId="3D07481B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  <w:r w:rsidRPr="00C254DA">
        <w:rPr>
          <w:rFonts w:ascii="Arial" w:hAnsi="Arial" w:cs="Arial"/>
          <w:b/>
          <w:sz w:val="24"/>
          <w:szCs w:val="24"/>
        </w:rPr>
        <w:t>EMENDA MODIFICATIVA Nº 01 AO PROJETO DE LEI Nº 05</w:t>
      </w:r>
      <w:r>
        <w:rPr>
          <w:rFonts w:ascii="Arial" w:hAnsi="Arial" w:cs="Arial"/>
          <w:b/>
          <w:sz w:val="24"/>
          <w:szCs w:val="24"/>
        </w:rPr>
        <w:t>6</w:t>
      </w:r>
      <w:r w:rsidRPr="00C254DA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2025</w:t>
      </w:r>
      <w:r w:rsidRPr="00C254DA">
        <w:rPr>
          <w:rFonts w:ascii="Arial" w:hAnsi="Arial" w:cs="Arial"/>
          <w:b/>
          <w:sz w:val="24"/>
          <w:szCs w:val="24"/>
        </w:rPr>
        <w:t>.</w:t>
      </w:r>
    </w:p>
    <w:p w14:paraId="00AB3706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436A8286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1E2D7F" w14:textId="7641BD97" w:rsidR="00C254DA" w:rsidRPr="00C254DA" w:rsidRDefault="00C254DA" w:rsidP="00C254DA">
      <w:pPr>
        <w:spacing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254DA">
        <w:rPr>
          <w:rFonts w:ascii="Arial" w:hAnsi="Arial" w:cs="Arial"/>
          <w:bCs/>
          <w:sz w:val="24"/>
          <w:szCs w:val="24"/>
        </w:rPr>
        <w:t xml:space="preserve">Altera a redação do artigo </w:t>
      </w:r>
      <w:r w:rsidRPr="00C254DA">
        <w:rPr>
          <w:rFonts w:ascii="Arial" w:hAnsi="Arial" w:cs="Arial"/>
          <w:bCs/>
          <w:sz w:val="24"/>
          <w:szCs w:val="24"/>
        </w:rPr>
        <w:t>4</w:t>
      </w:r>
      <w:r w:rsidRPr="00C254DA">
        <w:rPr>
          <w:rFonts w:ascii="Arial" w:hAnsi="Arial" w:cs="Arial"/>
          <w:bCs/>
          <w:sz w:val="24"/>
          <w:szCs w:val="24"/>
        </w:rPr>
        <w:t>º do Projeto de Lei nº 05</w:t>
      </w:r>
      <w:r w:rsidRPr="00C254DA">
        <w:rPr>
          <w:rFonts w:ascii="Arial" w:hAnsi="Arial" w:cs="Arial"/>
          <w:bCs/>
          <w:sz w:val="24"/>
          <w:szCs w:val="24"/>
        </w:rPr>
        <w:t>6</w:t>
      </w:r>
      <w:r w:rsidRPr="00C254DA">
        <w:rPr>
          <w:rFonts w:ascii="Arial" w:hAnsi="Arial" w:cs="Arial"/>
          <w:bCs/>
          <w:sz w:val="24"/>
          <w:szCs w:val="24"/>
        </w:rPr>
        <w:t>/202</w:t>
      </w:r>
      <w:r w:rsidRPr="00C254DA">
        <w:rPr>
          <w:rFonts w:ascii="Arial" w:hAnsi="Arial" w:cs="Arial"/>
          <w:bCs/>
          <w:sz w:val="24"/>
          <w:szCs w:val="24"/>
        </w:rPr>
        <w:t>5</w:t>
      </w:r>
      <w:r w:rsidRPr="00C254DA">
        <w:rPr>
          <w:rFonts w:ascii="Arial" w:hAnsi="Arial" w:cs="Arial"/>
          <w:bCs/>
          <w:sz w:val="24"/>
          <w:szCs w:val="24"/>
        </w:rPr>
        <w:t xml:space="preserve">, de origem do Poder Executivo, que passa a ter a seguinte redação: </w:t>
      </w:r>
    </w:p>
    <w:p w14:paraId="68C4586C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4AD22C" w14:textId="48BFF904" w:rsidR="00C254DA" w:rsidRPr="00C254DA" w:rsidRDefault="00C254DA" w:rsidP="00C254DA">
      <w:pPr>
        <w:spacing w:line="360" w:lineRule="auto"/>
        <w:ind w:left="1276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254DA">
        <w:rPr>
          <w:rFonts w:ascii="Arial" w:hAnsi="Arial" w:cs="Arial"/>
          <w:bCs/>
          <w:i/>
          <w:iCs/>
          <w:sz w:val="24"/>
          <w:szCs w:val="24"/>
        </w:rPr>
        <w:t>Art. 4°. A Associação Comunitária Pontal das Figueiras – ASSOFIG terá o prazo</w:t>
      </w:r>
      <w:r w:rsidRPr="00C254D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254DA">
        <w:rPr>
          <w:rFonts w:ascii="Arial" w:hAnsi="Arial" w:cs="Arial"/>
          <w:bCs/>
          <w:i/>
          <w:iCs/>
          <w:sz w:val="24"/>
          <w:szCs w:val="24"/>
        </w:rPr>
        <w:t xml:space="preserve">improrrogável de </w:t>
      </w:r>
      <w:r w:rsidRPr="00C254DA">
        <w:rPr>
          <w:rFonts w:ascii="Arial" w:hAnsi="Arial" w:cs="Arial"/>
          <w:b/>
          <w:i/>
          <w:iCs/>
          <w:sz w:val="24"/>
          <w:szCs w:val="24"/>
        </w:rPr>
        <w:t>05</w:t>
      </w:r>
      <w:r w:rsidRPr="00C254DA">
        <w:rPr>
          <w:rFonts w:ascii="Arial" w:hAnsi="Arial" w:cs="Arial"/>
          <w:b/>
          <w:i/>
          <w:iCs/>
          <w:sz w:val="24"/>
          <w:szCs w:val="24"/>
        </w:rPr>
        <w:t xml:space="preserve"> (</w:t>
      </w:r>
      <w:r w:rsidRPr="00C254DA">
        <w:rPr>
          <w:rFonts w:ascii="Arial" w:hAnsi="Arial" w:cs="Arial"/>
          <w:b/>
          <w:i/>
          <w:iCs/>
          <w:sz w:val="24"/>
          <w:szCs w:val="24"/>
        </w:rPr>
        <w:t>cinco</w:t>
      </w:r>
      <w:r w:rsidRPr="00C254DA">
        <w:rPr>
          <w:rFonts w:ascii="Arial" w:hAnsi="Arial" w:cs="Arial"/>
          <w:b/>
          <w:i/>
          <w:iCs/>
          <w:sz w:val="24"/>
          <w:szCs w:val="24"/>
        </w:rPr>
        <w:t>) anos</w:t>
      </w:r>
      <w:r w:rsidRPr="00C254DA">
        <w:rPr>
          <w:rFonts w:ascii="Arial" w:hAnsi="Arial" w:cs="Arial"/>
          <w:bCs/>
          <w:i/>
          <w:iCs/>
          <w:sz w:val="24"/>
          <w:szCs w:val="24"/>
        </w:rPr>
        <w:t xml:space="preserve"> para promover a construção da sede da Associação,</w:t>
      </w:r>
      <w:r w:rsidRPr="00C254D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254DA">
        <w:rPr>
          <w:rFonts w:ascii="Arial" w:hAnsi="Arial" w:cs="Arial"/>
          <w:bCs/>
          <w:i/>
          <w:iCs/>
          <w:sz w:val="24"/>
          <w:szCs w:val="24"/>
        </w:rPr>
        <w:t>sob pena de reversão do imóvel e imediata revogação dos efeitos da presente lei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 w:rsidRPr="0070687C">
        <w:rPr>
          <w:rFonts w:ascii="Arial" w:hAnsi="Arial" w:cs="Arial"/>
          <w:b/>
          <w:i/>
          <w:iCs/>
          <w:sz w:val="24"/>
          <w:szCs w:val="24"/>
        </w:rPr>
        <w:t>(NR)</w:t>
      </w:r>
    </w:p>
    <w:p w14:paraId="156DAAD1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3EDCAF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  <w:r w:rsidRPr="00C254DA">
        <w:rPr>
          <w:rFonts w:ascii="Arial" w:hAnsi="Arial" w:cs="Arial"/>
          <w:b/>
          <w:sz w:val="24"/>
          <w:szCs w:val="24"/>
        </w:rPr>
        <w:t>JUSTIFICATIVA</w:t>
      </w:r>
    </w:p>
    <w:p w14:paraId="424CA0B2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1161DB9D" w14:textId="77777777" w:rsidR="00C254DA" w:rsidRDefault="00C254DA" w:rsidP="00C254DA">
      <w:pPr>
        <w:spacing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254DA">
        <w:rPr>
          <w:rFonts w:ascii="Arial" w:hAnsi="Arial" w:cs="Arial"/>
          <w:bCs/>
          <w:sz w:val="24"/>
          <w:szCs w:val="24"/>
        </w:rPr>
        <w:t xml:space="preserve">A presente emenda </w:t>
      </w:r>
      <w:r>
        <w:rPr>
          <w:rFonts w:ascii="Arial" w:hAnsi="Arial" w:cs="Arial"/>
          <w:bCs/>
          <w:sz w:val="24"/>
          <w:szCs w:val="24"/>
        </w:rPr>
        <w:t xml:space="preserve">que altera o prazo de construção de dois para cinco anos </w:t>
      </w:r>
      <w:r w:rsidRPr="00C254DA">
        <w:rPr>
          <w:rFonts w:ascii="Arial" w:hAnsi="Arial" w:cs="Arial"/>
          <w:bCs/>
          <w:sz w:val="24"/>
          <w:szCs w:val="24"/>
        </w:rPr>
        <w:t xml:space="preserve">se faz necessária para </w:t>
      </w:r>
      <w:r>
        <w:rPr>
          <w:rFonts w:ascii="Arial" w:hAnsi="Arial" w:cs="Arial"/>
          <w:bCs/>
          <w:sz w:val="24"/>
          <w:szCs w:val="24"/>
        </w:rPr>
        <w:t>garantir prazo adequado e razoável para a Associação arrecadar recursos para construção de sua sede.</w:t>
      </w:r>
    </w:p>
    <w:p w14:paraId="015E6CCB" w14:textId="3A3B5613" w:rsidR="00C254DA" w:rsidRPr="00C254DA" w:rsidRDefault="00C254DA" w:rsidP="00C254DA">
      <w:pPr>
        <w:spacing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254DA">
        <w:rPr>
          <w:rFonts w:ascii="Arial" w:hAnsi="Arial" w:cs="Arial"/>
          <w:bCs/>
          <w:sz w:val="24"/>
          <w:szCs w:val="24"/>
        </w:rPr>
        <w:t>Desta forma, contamos com o apoio dos demais edis para aprovação da presente emenda modificativa.</w:t>
      </w:r>
    </w:p>
    <w:p w14:paraId="1E805D2C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832805" w14:textId="69D6A82D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  <w:r w:rsidRPr="00C254DA">
        <w:rPr>
          <w:rFonts w:ascii="Arial" w:hAnsi="Arial" w:cs="Arial"/>
          <w:b/>
          <w:sz w:val="24"/>
          <w:szCs w:val="24"/>
        </w:rPr>
        <w:t xml:space="preserve">Balneário Pinhal/RS, </w:t>
      </w:r>
      <w:r>
        <w:rPr>
          <w:rFonts w:ascii="Arial" w:hAnsi="Arial" w:cs="Arial"/>
          <w:b/>
          <w:sz w:val="24"/>
          <w:szCs w:val="24"/>
        </w:rPr>
        <w:t>23</w:t>
      </w:r>
      <w:r w:rsidRPr="00C25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abril</w:t>
      </w:r>
      <w:r w:rsidRPr="00C25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</w:t>
      </w:r>
      <w:r w:rsidRPr="00C254DA">
        <w:rPr>
          <w:rFonts w:ascii="Arial" w:hAnsi="Arial" w:cs="Arial"/>
          <w:b/>
          <w:sz w:val="24"/>
          <w:szCs w:val="24"/>
        </w:rPr>
        <w:t>.</w:t>
      </w:r>
    </w:p>
    <w:p w14:paraId="6BA30E49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6967ED2B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53028521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22BA1C28" w14:textId="77777777" w:rsidR="00C254DA" w:rsidRP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58D6E3DA" w14:textId="77777777" w:rsid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5A5872F4" w14:textId="77777777" w:rsid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1F7DB56A" w14:textId="77777777" w:rsid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45FE339B" w14:textId="77777777" w:rsid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012BDDEB" w14:textId="77777777" w:rsidR="00C254DA" w:rsidRDefault="00C254DA" w:rsidP="00C254DA">
      <w:pPr>
        <w:jc w:val="center"/>
        <w:rPr>
          <w:rFonts w:ascii="Arial" w:hAnsi="Arial" w:cs="Arial"/>
          <w:b/>
          <w:sz w:val="24"/>
          <w:szCs w:val="24"/>
        </w:rPr>
      </w:pPr>
    </w:p>
    <w:p w14:paraId="4863C395" w14:textId="77777777" w:rsidR="00C254DA" w:rsidRDefault="00C254DA" w:rsidP="00C254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E2496C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EFFA50" w14:textId="00BD5A2E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Jeanine </w:t>
      </w:r>
      <w:proofErr w:type="spellStart"/>
      <w:r>
        <w:rPr>
          <w:rFonts w:ascii="Arial" w:hAnsi="Arial" w:cs="Arial"/>
          <w:b/>
          <w:sz w:val="24"/>
          <w:szCs w:val="24"/>
        </w:rPr>
        <w:t>Palharin</w:t>
      </w:r>
      <w:proofErr w:type="spellEnd"/>
      <w:r w:rsidRPr="00C254DA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Dra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Alexandra Andrade</w:t>
      </w:r>
      <w:r w:rsidRPr="00C254D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Vereador</w:t>
      </w:r>
      <w:r>
        <w:rPr>
          <w:rFonts w:ascii="Arial" w:hAnsi="Arial" w:cs="Arial"/>
          <w:b/>
          <w:sz w:val="24"/>
          <w:szCs w:val="24"/>
        </w:rPr>
        <w:t>a</w:t>
      </w:r>
      <w:r w:rsidRPr="00C254DA">
        <w:rPr>
          <w:rFonts w:ascii="Arial" w:hAnsi="Arial" w:cs="Arial"/>
          <w:b/>
          <w:sz w:val="24"/>
          <w:szCs w:val="24"/>
        </w:rPr>
        <w:t xml:space="preserve"> do MDB                                                       Vereador</w:t>
      </w:r>
      <w:r>
        <w:rPr>
          <w:rFonts w:ascii="Arial" w:hAnsi="Arial" w:cs="Arial"/>
          <w:b/>
          <w:sz w:val="24"/>
          <w:szCs w:val="24"/>
        </w:rPr>
        <w:t>a</w:t>
      </w:r>
      <w:r w:rsidRPr="00C254DA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UNIÃO</w:t>
      </w:r>
    </w:p>
    <w:p w14:paraId="7F6299EA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53FB44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DDB174C" w14:textId="0C8E6395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Kikito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54DA">
        <w:rPr>
          <w:rFonts w:ascii="Arial" w:hAnsi="Arial" w:cs="Arial"/>
          <w:b/>
          <w:sz w:val="24"/>
          <w:szCs w:val="24"/>
        </w:rPr>
        <w:t xml:space="preserve">                      Antônio Gilberto Gomes</w:t>
      </w:r>
    </w:p>
    <w:p w14:paraId="3919B645" w14:textId="6B1D5C1D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4DA">
        <w:rPr>
          <w:rFonts w:ascii="Arial" w:hAnsi="Arial" w:cs="Arial"/>
          <w:b/>
          <w:sz w:val="24"/>
          <w:szCs w:val="24"/>
        </w:rPr>
        <w:t xml:space="preserve">Vereador do MDB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 w:rsidRPr="00C254DA">
        <w:rPr>
          <w:rFonts w:ascii="Arial" w:hAnsi="Arial" w:cs="Arial"/>
          <w:b/>
          <w:sz w:val="24"/>
          <w:szCs w:val="24"/>
        </w:rPr>
        <w:t xml:space="preserve"> Vereador do MDB</w:t>
      </w:r>
    </w:p>
    <w:p w14:paraId="2A7251FB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BFC6A6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34BE8D" w14:textId="4DC4EA1C" w:rsidR="00C254DA" w:rsidRDefault="00C254DA" w:rsidP="00C254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Samuel da Farmácia</w:t>
      </w:r>
    </w:p>
    <w:p w14:paraId="7FC8CAB9" w14:textId="09B573A6" w:rsidR="00C254DA" w:rsidRPr="00C254DA" w:rsidRDefault="00C254DA" w:rsidP="00C254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PSDB</w:t>
      </w:r>
    </w:p>
    <w:p w14:paraId="687EDE98" w14:textId="77777777" w:rsidR="00C254DA" w:rsidRP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55E461" w14:textId="77777777" w:rsidR="00C254DA" w:rsidRDefault="00C254DA" w:rsidP="00C25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254DA" w:rsidSect="00EA5292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45C6" w14:textId="77777777" w:rsidR="001E074B" w:rsidRDefault="001E074B" w:rsidP="00EA5292">
      <w:pPr>
        <w:spacing w:after="0" w:line="240" w:lineRule="auto"/>
      </w:pPr>
      <w:r>
        <w:separator/>
      </w:r>
    </w:p>
  </w:endnote>
  <w:endnote w:type="continuationSeparator" w:id="0">
    <w:p w14:paraId="207E74CC" w14:textId="77777777" w:rsidR="001E074B" w:rsidRDefault="001E074B" w:rsidP="00E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6BC7" w14:textId="77777777" w:rsidR="001E074B" w:rsidRDefault="001E074B" w:rsidP="00EA5292">
      <w:pPr>
        <w:spacing w:after="0" w:line="240" w:lineRule="auto"/>
      </w:pPr>
      <w:r>
        <w:separator/>
      </w:r>
    </w:p>
  </w:footnote>
  <w:footnote w:type="continuationSeparator" w:id="0">
    <w:p w14:paraId="0C783E9C" w14:textId="77777777" w:rsidR="001E074B" w:rsidRDefault="001E074B" w:rsidP="00EA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A67" w14:textId="77777777" w:rsidR="00EA5292" w:rsidRDefault="00EA52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5F25C" wp14:editId="0FDF988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626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92"/>
    <w:rsid w:val="001E074B"/>
    <w:rsid w:val="00246515"/>
    <w:rsid w:val="003F509F"/>
    <w:rsid w:val="005E2D4C"/>
    <w:rsid w:val="0070687C"/>
    <w:rsid w:val="008D5482"/>
    <w:rsid w:val="009B3743"/>
    <w:rsid w:val="00A002DB"/>
    <w:rsid w:val="00AB29CE"/>
    <w:rsid w:val="00B32B00"/>
    <w:rsid w:val="00C12DC7"/>
    <w:rsid w:val="00C254DA"/>
    <w:rsid w:val="00C517CA"/>
    <w:rsid w:val="00D26C15"/>
    <w:rsid w:val="00EA374F"/>
    <w:rsid w:val="00EA529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F915"/>
  <w15:chartTrackingRefBased/>
  <w15:docId w15:val="{80846BF2-968A-4950-88A6-24D6C5A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292"/>
  </w:style>
  <w:style w:type="paragraph" w:styleId="Rodap">
    <w:name w:val="footer"/>
    <w:basedOn w:val="Normal"/>
    <w:link w:val="Rodap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JURIDICO</cp:lastModifiedBy>
  <cp:revision>4</cp:revision>
  <dcterms:created xsi:type="dcterms:W3CDTF">2025-04-23T16:22:00Z</dcterms:created>
  <dcterms:modified xsi:type="dcterms:W3CDTF">2025-04-23T16:23:00Z</dcterms:modified>
</cp:coreProperties>
</file>